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300" w:type="dxa"/>
        <w:gridCol w:w="17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8300" w:type="dxa"/>
          </w:tcPr>
          <w:p>
            <w:pPr/>
            <w:r>
              <w:rPr>
                <w:rFonts w:ascii="Arial" w:hAnsi="Arial" w:eastAsia="Arial" w:cs="Arial"/>
                <w:color w:val="000000"/>
                <w:sz w:val="50"/>
                <w:szCs w:val="50"/>
              </w:rPr>
              <w:t xml:space="preserve">Johnnie Walker Blues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</w:pPr>
            <w:r>
              <w:pict>
                <v:shape type="#_x0000_t75" style="width:84.2pt; height:14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>
      <w:pPr/>
      <w:r>
        <w:rPr>
          <w:rFonts w:ascii="Arial" w:hAnsi="Arial" w:eastAsia="Arial" w:cs="Arial"/>
          <w:color w:val="ffffff"/>
          <w:sz w:val="4"/>
          <w:szCs w:val="4"/>
        </w:rPr>
        <w:t xml:space="preserve">.</w:t>
      </w:r>
    </w:p>
    <w:tbl>
      <w:tblGrid>
        <w:gridCol w:w="1700" w:type="dxa"/>
        <w:gridCol w:w="700" w:type="dxa"/>
        <w:gridCol w:w="1300" w:type="dxa"/>
        <w:gridCol w:w="700" w:type="dxa"/>
        <w:gridCol w:w="1300" w:type="dxa"/>
        <w:gridCol w:w="3300" w:type="dxa"/>
        <w:gridCol w:w="10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0000" w:type="dxa"/>
            <w:tcBorders>
              <w:top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Count: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48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Wall: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2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Level:</w:t>
            </w:r>
          </w:p>
        </w:tc>
        <w:tc>
          <w:tcPr>
            <w:tcW w:w="33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High Improver Waltz</w:t>
            </w:r>
          </w:p>
        </w:tc>
        <w:tc>
          <w:tcPr>
            <w:tcW w:w="1000" w:type="dxa"/>
            <w:vAlign w:val="top"/>
            <w:vMerge w:val="restart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  <w:p>
            <w:pPr>
              <w:jc w:val="right"/>
            </w:pPr>
            <w:r>
              <w:pict>
                <v:shape type="#_x0000_t75" style="width:48pt; height: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Choreographer: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Maddison Glover (AUS) - January 2024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Music: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Man - Carter Faith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0000" w:type="dxa"/>
            <w:tcBorders>
              <w:bottom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</w:tbl>
    <w:p/>
    <w:p>
      <w:pPr/>
      <w:r>
        <w:rPr>
          <w:b w:val="1"/>
          <w:bCs w:val="1"/>
        </w:rPr>
        <w:t xml:space="preserve">Intro: 6 counts</w:t>
      </w:r>
    </w:p>
    <w:p/>
    <w:p>
      <w:pPr/>
      <w:r>
        <w:rPr>
          <w:b w:val="1"/>
          <w:bCs w:val="1"/>
        </w:rPr>
        <w:t xml:space="preserve">Forward, Point, Hold, Back, Point, Hold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1,2,3</w:t>
            </w:r>
          </w:p>
        </w:tc>
        <w:tc>
          <w:tcPr>
            <w:tcW w:w="8500" w:type="dxa"/>
          </w:tcPr>
          <w:p>
            <w:pPr/>
            <w:r>
              <w:rPr/>
              <w:t xml:space="preserve">Start the dance facing 1:30: Step L fwd (1:30), point R to R side, hold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4,5,6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back (1:30), point L to L side, hold ** Restart here on walls 4 &amp; 7.</w:t>
            </w:r>
          </w:p>
        </w:tc>
      </w:tr>
    </w:tbl>
    <w:p/>
    <w:p>
      <w:pPr/>
      <w:r>
        <w:rPr>
          <w:b w:val="1"/>
          <w:bCs w:val="1"/>
        </w:rPr>
        <w:t xml:space="preserve">1/8 Cross, Side, Behind, ¼ Forward, ½ Pencil Turn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1,2,3</w:t>
            </w:r>
          </w:p>
        </w:tc>
        <w:tc>
          <w:tcPr>
            <w:tcW w:w="8500" w:type="dxa"/>
          </w:tcPr>
          <w:p>
            <w:pPr/>
            <w:r>
              <w:rPr/>
              <w:t xml:space="preserve">Make 1/8 turn L as you cross L over R (12:00), step R to R side, cross L behind R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4,5,6</w:t>
            </w:r>
          </w:p>
        </w:tc>
        <w:tc>
          <w:tcPr>
            <w:tcW w:w="8500" w:type="dxa"/>
          </w:tcPr>
          <w:p>
            <w:pPr/>
            <w:r>
              <w:rPr/>
              <w:t xml:space="preserve">Make ¼ turn R as you step R fwd (3:00), complete ½ pencil turn over R (weight remains on R) (9:00)</w:t>
            </w:r>
          </w:p>
        </w:tc>
      </w:tr>
    </w:tbl>
    <w:p>
      <w:pPr/>
      <w:r>
        <w:rPr>
          <w:b w:val="1"/>
          <w:bCs w:val="1"/>
        </w:rPr>
        <w:t xml:space="preserve">Easier alternative for those not wanting to do the pencil turn: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4,5,6</w:t>
            </w:r>
          </w:p>
        </w:tc>
        <w:tc>
          <w:tcPr>
            <w:tcW w:w="8500" w:type="dxa"/>
          </w:tcPr>
          <w:p>
            <w:pPr/>
            <w:r>
              <w:rPr/>
              <w:t xml:space="preserve">Make ¼ turn R as you step R fwd (3:00), step L fwd, pivot ½ turn over R (weight is now on R) (9:00)</w:t>
            </w:r>
          </w:p>
        </w:tc>
      </w:tr>
    </w:tbl>
    <w:p/>
    <w:p>
      <w:pPr/>
      <w:r>
        <w:rPr>
          <w:b w:val="1"/>
          <w:bCs w:val="1"/>
        </w:rPr>
        <w:t xml:space="preserve">Forward, Together, Back, ¼ Side Balance Step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1,2,3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fwd (9:00), step R beside L, step L slightly back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4,5</w:t>
            </w:r>
          </w:p>
        </w:tc>
        <w:tc>
          <w:tcPr>
            <w:tcW w:w="8500" w:type="dxa"/>
          </w:tcPr>
          <w:p>
            <w:pPr/>
            <w:r>
              <w:rPr/>
              <w:t xml:space="preserve">Turn ¼ R stepping R to R side (12:00), rock L behind R as you look to right side (“looking back”-body 12:00, head at 3:00)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6</w:t>
            </w:r>
          </w:p>
        </w:tc>
        <w:tc>
          <w:tcPr>
            <w:tcW w:w="8500" w:type="dxa"/>
          </w:tcPr>
          <w:p>
            <w:pPr/>
            <w:r>
              <w:rPr/>
              <w:t xml:space="preserve">Recover weight onto R</w:t>
            </w:r>
          </w:p>
        </w:tc>
      </w:tr>
    </w:tbl>
    <w:p/>
    <w:p>
      <w:pPr/>
      <w:r>
        <w:rPr>
          <w:b w:val="1"/>
          <w:bCs w:val="1"/>
        </w:rPr>
        <w:t xml:space="preserve">¼ Forward, ½ Turn Back, L Back, Coaster Step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1,2,3</w:t>
            </w:r>
          </w:p>
        </w:tc>
        <w:tc>
          <w:tcPr>
            <w:tcW w:w="8500" w:type="dxa"/>
          </w:tcPr>
          <w:p>
            <w:pPr/>
            <w:r>
              <w:rPr/>
              <w:t xml:space="preserve">Turn ¼ L stepping L fwd (9:00), make ½ turn L stepping R back (3:00), step L back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4,5,6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back, step L together, step R slightly fwd</w:t>
            </w:r>
          </w:p>
        </w:tc>
      </w:tr>
    </w:tbl>
    <w:p/>
    <w:p>
      <w:pPr/>
      <w:r>
        <w:rPr>
          <w:b w:val="1"/>
          <w:bCs w:val="1"/>
        </w:rPr>
        <w:t xml:space="preserve">2x Twinkles Travelling Forward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1,2,3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L over R, step R slightly into R diagonal, step L slightly into L diagonal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4,5,6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R over L, step L slightly into L diagonal, step R fwd into R diagonal (4:30)</w:t>
            </w:r>
          </w:p>
        </w:tc>
      </w:tr>
    </w:tbl>
    <w:p/>
    <w:p>
      <w:pPr/>
      <w:r>
        <w:rPr>
          <w:b w:val="1"/>
          <w:bCs w:val="1"/>
        </w:rPr>
        <w:t xml:space="preserve">Forward, Rock/ Recover, Large Step Back, Drag for 2 Counts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1,2,3</w:t>
            </w:r>
          </w:p>
        </w:tc>
        <w:tc>
          <w:tcPr>
            <w:tcW w:w="8500" w:type="dxa"/>
          </w:tcPr>
          <w:p>
            <w:pPr/>
            <w:r>
              <w:rPr/>
              <w:t xml:space="preserve">Still facing 4:30: Step L fwd, rock R fwd, recover weight back onto L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4,5,6</w:t>
            </w:r>
          </w:p>
        </w:tc>
        <w:tc>
          <w:tcPr>
            <w:tcW w:w="8500" w:type="dxa"/>
          </w:tcPr>
          <w:p>
            <w:pPr/>
            <w:r>
              <w:rPr/>
              <w:t xml:space="preserve">Take large step back on R, drag L towards R for two counts</w:t>
            </w:r>
          </w:p>
        </w:tc>
      </w:tr>
    </w:tbl>
    <w:p/>
    <w:p>
      <w:pPr/>
      <w:r>
        <w:rPr>
          <w:b w:val="1"/>
          <w:bCs w:val="1"/>
        </w:rPr>
        <w:t xml:space="preserve">Diamond ½ Turn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1,2,3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fwd, turn 1/8 L stepping R to R side, turn 1/8 L stepping L back (1:30)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4,5,6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back, turn 1/8 L stepping L to L side, turn 1/8 L stepping R fwd (10:30)</w:t>
            </w:r>
          </w:p>
        </w:tc>
      </w:tr>
    </w:tbl>
    <w:p/>
    <w:p>
      <w:pPr/>
      <w:r>
        <w:rPr>
          <w:b w:val="1"/>
          <w:bCs w:val="1"/>
        </w:rPr>
        <w:t xml:space="preserve">Diamond ¼ Turn, Back, Rock/Recover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1,2,3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fwd, turn 1/8 L stepping R to R side, turn 1/8 L stepping L back (7:30)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4,5,6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back, rock L back, recover fwd onto R (7:30)</w:t>
            </w:r>
          </w:p>
        </w:tc>
      </w:tr>
    </w:tbl>
    <w:p/>
    <w:p>
      <w:pPr/>
      <w:r>
        <w:rPr>
          <w:b w:val="1"/>
          <w:bCs w:val="1"/>
        </w:rPr>
        <w:t xml:space="preserve">**RESTARTS: During the 4th sequence &amp; the 7th sequence, complete the first six counts and restart the dance.</w:t>
      </w:r>
    </w:p>
    <w:p>
      <w:pPr/>
      <w:r>
        <w:rPr>
          <w:b w:val="1"/>
          <w:bCs w:val="1"/>
        </w:rPr>
        <w:t xml:space="preserve">Both restarts will occur facing 7:30. There could have been another possible restart but I made the decision to phrase the dance as outlined above. You’re Welcome.</w:t>
      </w:r>
    </w:p>
    <w:p/>
    <w:p>
      <w:pPr/>
      <w:r>
        <w:rPr>
          <w:b w:val="1"/>
          <w:bCs w:val="1"/>
        </w:rPr>
        <w:t xml:space="preserve">ENDING: Dance up to count 20 and add a further ¼ turn L to 12:00 as you step L to L side (21), cross R over L (22) -Ta-Da!</w:t>
      </w:r>
    </w:p>
    <w:p/>
    <w:p>
      <w:pPr/>
      <w:r>
        <w:rPr>
          <w:b w:val="1"/>
          <w:bCs w:val="1"/>
        </w:rPr>
        <w:t xml:space="preserve">FB: Maddison Glover Line Dance</w:t>
      </w:r>
    </w:p>
    <w:p>
      <w:pPr/>
      <w:r>
        <w:rPr>
          <w:b w:val="1"/>
          <w:bCs w:val="1"/>
        </w:rPr>
        <w:t xml:space="preserve">FB: Illawarra Country Bootscooters</w:t>
      </w:r>
    </w:p>
    <w:p>
      <w:pPr/>
      <w:r>
        <w:rPr>
          <w:b w:val="1"/>
          <w:bCs w:val="1"/>
        </w:rPr>
        <w:t xml:space="preserve">www.linedancingwithillawarra.com/maddison-glover</w:t>
      </w:r>
    </w:p>
    <w:p>
      <w:pPr/>
      <w:r>
        <w:rPr>
          <w:b w:val="1"/>
          <w:bCs w:val="1"/>
        </w:rPr>
        <w:t xml:space="preserve">maddisonglover94@gmail.com</w:t>
      </w:r>
    </w:p>
    <w:p/>
    <w:sectPr>
      <w:pgSz w:orient="portrait" w:w="11905.511811023622" w:h="16837.79527559055"/>
      <w:pgMar w:top="849" w:right="849" w:bottom="849" w:left="84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>Copperknob - Johnnie Walker Blues - Maddison Glover (AUS) - January 2024</dc:title>
  <dc:description/>
  <dc:subject>Line Dance Stepsheet</dc:subject>
  <cp:keywords/>
  <cp:category/>
  <cp:lastModifiedBy/>
  <dcterms:created xsi:type="dcterms:W3CDTF">2026-04-03T15:53:03+00:00</dcterms:created>
  <dcterms:modified xsi:type="dcterms:W3CDTF">2026-04-03T15:53:03+00:00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